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A6" w:rsidRDefault="003F44A6" w:rsidP="00636665">
      <w:pPr>
        <w:spacing w:after="120" w:line="288" w:lineRule="auto"/>
        <w:rPr>
          <w:rFonts w:cs="Arial"/>
          <w:b/>
          <w:bCs/>
          <w:sz w:val="28"/>
          <w:szCs w:val="28"/>
        </w:rPr>
      </w:pPr>
    </w:p>
    <w:p w:rsidR="00F316E6" w:rsidRPr="00FE6132" w:rsidRDefault="00543798" w:rsidP="00636665">
      <w:pPr>
        <w:spacing w:after="120" w:line="288" w:lineRule="auto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Beschlussvorschlag</w:t>
      </w:r>
    </w:p>
    <w:p w:rsidR="00F316E6" w:rsidRPr="00FE6132" w:rsidRDefault="00F316E6" w:rsidP="00FE6132">
      <w:pPr>
        <w:spacing w:after="60"/>
        <w:rPr>
          <w:rFonts w:cs="Arial"/>
          <w:b/>
          <w:sz w:val="22"/>
          <w:szCs w:val="22"/>
        </w:rPr>
      </w:pPr>
      <w:r w:rsidRPr="00FE6132">
        <w:rPr>
          <w:rFonts w:cs="Arial"/>
          <w:b/>
          <w:sz w:val="22"/>
          <w:szCs w:val="22"/>
        </w:rPr>
        <w:t>der Fraktion der SPD</w:t>
      </w:r>
    </w:p>
    <w:p w:rsidR="00FE6132" w:rsidRPr="00FE6132" w:rsidRDefault="00FE6132" w:rsidP="00FE6132">
      <w:pPr>
        <w:spacing w:after="60"/>
        <w:rPr>
          <w:rFonts w:cs="Arial"/>
          <w:b/>
          <w:sz w:val="22"/>
          <w:szCs w:val="22"/>
        </w:rPr>
      </w:pPr>
      <w:r w:rsidRPr="00FE6132">
        <w:rPr>
          <w:rFonts w:cs="Arial"/>
          <w:b/>
          <w:sz w:val="22"/>
          <w:szCs w:val="22"/>
        </w:rPr>
        <w:t>der Fraktion der CDU</w:t>
      </w:r>
    </w:p>
    <w:p w:rsidR="00F316E6" w:rsidRPr="00FE6132" w:rsidRDefault="00F316E6" w:rsidP="00FE6132">
      <w:pPr>
        <w:spacing w:after="60"/>
        <w:rPr>
          <w:rFonts w:cs="Arial"/>
          <w:b/>
          <w:sz w:val="22"/>
          <w:szCs w:val="22"/>
        </w:rPr>
      </w:pPr>
      <w:r w:rsidRPr="00FE6132">
        <w:rPr>
          <w:rFonts w:cs="Arial"/>
          <w:b/>
          <w:sz w:val="22"/>
          <w:szCs w:val="22"/>
        </w:rPr>
        <w:t>der Fraktion BÜNDNIS 90/DIE GRÜNEN</w:t>
      </w:r>
    </w:p>
    <w:p w:rsidR="00F316E6" w:rsidRPr="00FE6132" w:rsidRDefault="00FE6132" w:rsidP="00FE6132">
      <w:pPr>
        <w:spacing w:after="60"/>
        <w:rPr>
          <w:rFonts w:cs="Arial"/>
          <w:b/>
          <w:sz w:val="22"/>
          <w:szCs w:val="22"/>
        </w:rPr>
      </w:pPr>
      <w:r w:rsidRPr="00FE6132">
        <w:rPr>
          <w:rFonts w:cs="Arial"/>
          <w:b/>
          <w:sz w:val="22"/>
          <w:szCs w:val="22"/>
        </w:rPr>
        <w:t xml:space="preserve">der Fraktion der FDP und </w:t>
      </w:r>
    </w:p>
    <w:p w:rsidR="00FE6132" w:rsidRPr="00FE6132" w:rsidRDefault="00FE6132" w:rsidP="00FE6132">
      <w:pPr>
        <w:spacing w:after="60"/>
        <w:rPr>
          <w:rFonts w:cs="Arial"/>
          <w:b/>
          <w:sz w:val="22"/>
          <w:szCs w:val="22"/>
        </w:rPr>
      </w:pPr>
      <w:r w:rsidRPr="00FE6132">
        <w:rPr>
          <w:rFonts w:cs="Arial"/>
          <w:b/>
          <w:sz w:val="22"/>
          <w:szCs w:val="22"/>
        </w:rPr>
        <w:t>der Fraktion der P</w:t>
      </w:r>
      <w:r w:rsidR="00EA1F69">
        <w:rPr>
          <w:rFonts w:cs="Arial"/>
          <w:b/>
          <w:sz w:val="22"/>
          <w:szCs w:val="22"/>
        </w:rPr>
        <w:t>IRATEN</w:t>
      </w:r>
    </w:p>
    <w:p w:rsidR="00FE6132" w:rsidRDefault="00FE6132" w:rsidP="0088067E">
      <w:pPr>
        <w:rPr>
          <w:rFonts w:cs="Arial"/>
          <w:b/>
        </w:rPr>
      </w:pPr>
    </w:p>
    <w:p w:rsidR="00BB15E2" w:rsidRPr="0088067E" w:rsidRDefault="00F316E6" w:rsidP="005263D5">
      <w:pPr>
        <w:spacing w:line="264" w:lineRule="auto"/>
        <w:jc w:val="both"/>
        <w:rPr>
          <w:rFonts w:cs="Arial"/>
          <w:color w:val="000000"/>
        </w:rPr>
      </w:pPr>
      <w:r w:rsidRPr="0088067E">
        <w:rPr>
          <w:rFonts w:cs="Arial"/>
          <w:b/>
          <w:bCs/>
        </w:rPr>
        <w:t>zum Entwurf der Landesregierung für ein</w:t>
      </w:r>
      <w:r w:rsidR="00543798">
        <w:rPr>
          <w:rFonts w:cs="Arial"/>
          <w:b/>
          <w:bCs/>
        </w:rPr>
        <w:t>e Verordnung zur Durchführung des Wohn- und Teilhabegesetzes</w:t>
      </w:r>
      <w:r w:rsidRPr="0088067E">
        <w:rPr>
          <w:rFonts w:cs="Arial"/>
          <w:b/>
          <w:bCs/>
        </w:rPr>
        <w:t xml:space="preserve"> </w:t>
      </w:r>
      <w:r w:rsidR="00543798">
        <w:rPr>
          <w:rFonts w:cs="Arial"/>
          <w:b/>
          <w:bCs/>
        </w:rPr>
        <w:t>(WTG-DVO)</w:t>
      </w:r>
      <w:r w:rsidRPr="0088067E">
        <w:rPr>
          <w:rFonts w:cs="Arial"/>
          <w:b/>
          <w:bCs/>
        </w:rPr>
        <w:t xml:space="preserve"> – </w:t>
      </w:r>
      <w:r w:rsidR="004013C6">
        <w:rPr>
          <w:rFonts w:cs="Arial"/>
          <w:b/>
          <w:bCs/>
        </w:rPr>
        <w:t>Vorlage</w:t>
      </w:r>
      <w:r w:rsidRPr="0088067E">
        <w:rPr>
          <w:rFonts w:cs="Arial"/>
          <w:b/>
          <w:bCs/>
        </w:rPr>
        <w:t xml:space="preserve"> 16/</w:t>
      </w:r>
      <w:r w:rsidR="004013C6">
        <w:rPr>
          <w:rFonts w:cs="Arial"/>
          <w:b/>
          <w:bCs/>
        </w:rPr>
        <w:t>2166</w:t>
      </w:r>
    </w:p>
    <w:p w:rsidR="00BB15E2" w:rsidRDefault="00BB15E2" w:rsidP="005263D5">
      <w:pPr>
        <w:spacing w:line="264" w:lineRule="auto"/>
        <w:jc w:val="both"/>
        <w:rPr>
          <w:rFonts w:cs="Arial"/>
          <w:color w:val="000000"/>
        </w:rPr>
      </w:pPr>
    </w:p>
    <w:p w:rsidR="00636665" w:rsidRDefault="00636665" w:rsidP="005263D5">
      <w:pPr>
        <w:spacing w:line="264" w:lineRule="auto"/>
        <w:jc w:val="both"/>
        <w:rPr>
          <w:rFonts w:cs="Arial"/>
          <w:color w:val="000000"/>
        </w:rPr>
      </w:pPr>
    </w:p>
    <w:p w:rsidR="00BB15E2" w:rsidRDefault="0088067E" w:rsidP="00F6646D">
      <w:pPr>
        <w:spacing w:after="120" w:line="264" w:lineRule="auto"/>
        <w:jc w:val="both"/>
        <w:rPr>
          <w:rFonts w:cs="Arial"/>
          <w:color w:val="000000"/>
        </w:rPr>
      </w:pPr>
      <w:r w:rsidRPr="0088067E">
        <w:rPr>
          <w:rFonts w:cs="Arial"/>
          <w:color w:val="000000"/>
        </w:rPr>
        <w:t>Die Fraktion</w:t>
      </w:r>
      <w:r w:rsidR="00FE6132">
        <w:rPr>
          <w:rFonts w:cs="Arial"/>
          <w:color w:val="000000"/>
        </w:rPr>
        <w:t>en</w:t>
      </w:r>
      <w:r w:rsidRPr="0088067E">
        <w:rPr>
          <w:rFonts w:cs="Arial"/>
          <w:color w:val="000000"/>
        </w:rPr>
        <w:t xml:space="preserve"> der SPD</w:t>
      </w:r>
      <w:r w:rsidR="00FE6132">
        <w:rPr>
          <w:rFonts w:cs="Arial"/>
          <w:color w:val="000000"/>
        </w:rPr>
        <w:t>, der CDU,</w:t>
      </w:r>
      <w:r w:rsidRPr="0088067E">
        <w:rPr>
          <w:rFonts w:cs="Arial"/>
          <w:color w:val="000000"/>
        </w:rPr>
        <w:t xml:space="preserve"> </w:t>
      </w:r>
      <w:r w:rsidR="00016647">
        <w:rPr>
          <w:rFonts w:cs="Arial"/>
          <w:color w:val="000000"/>
        </w:rPr>
        <w:t>von</w:t>
      </w:r>
      <w:r w:rsidRPr="0088067E">
        <w:rPr>
          <w:rFonts w:cs="Arial"/>
          <w:color w:val="000000"/>
        </w:rPr>
        <w:t xml:space="preserve"> BÜNDNIS 90/DIE GRÜNEN</w:t>
      </w:r>
      <w:r w:rsidR="00FE6132">
        <w:rPr>
          <w:rFonts w:cs="Arial"/>
          <w:color w:val="000000"/>
        </w:rPr>
        <w:t>, der FDP und der P</w:t>
      </w:r>
      <w:r w:rsidR="00EA1F69">
        <w:rPr>
          <w:rFonts w:cs="Arial"/>
          <w:color w:val="000000"/>
        </w:rPr>
        <w:t xml:space="preserve">IRATEN </w:t>
      </w:r>
      <w:r w:rsidR="00543798">
        <w:rPr>
          <w:rFonts w:cs="Arial"/>
          <w:color w:val="000000"/>
        </w:rPr>
        <w:t>schlagen vor, in der Sitzung des Ausschusses für Arbeit, Gesundheit und Soziales am 24.09.2014 zur WTG-DVO wie folgt zu beschließen</w:t>
      </w:r>
      <w:r w:rsidRPr="0088067E">
        <w:rPr>
          <w:rFonts w:cs="Arial"/>
          <w:color w:val="000000"/>
        </w:rPr>
        <w:t>:</w:t>
      </w:r>
    </w:p>
    <w:p w:rsidR="0088067E" w:rsidRPr="0088067E" w:rsidRDefault="0088067E" w:rsidP="005263D5">
      <w:pPr>
        <w:spacing w:line="264" w:lineRule="auto"/>
        <w:jc w:val="both"/>
        <w:rPr>
          <w:rFonts w:cs="Arial"/>
          <w:b/>
        </w:rPr>
      </w:pPr>
    </w:p>
    <w:p w:rsidR="00543798" w:rsidRPr="00543798" w:rsidRDefault="00543798" w:rsidP="00543798">
      <w:pPr>
        <w:spacing w:line="264" w:lineRule="auto"/>
        <w:jc w:val="both"/>
        <w:rPr>
          <w:rFonts w:cs="Arial"/>
          <w:b/>
          <w:color w:val="000000"/>
        </w:rPr>
      </w:pPr>
      <w:r w:rsidRPr="00543798">
        <w:rPr>
          <w:rFonts w:cs="Arial"/>
          <w:b/>
        </w:rPr>
        <w:t xml:space="preserve">Der </w:t>
      </w:r>
      <w:r w:rsidRPr="00543798">
        <w:rPr>
          <w:rFonts w:cs="Arial"/>
          <w:b/>
          <w:color w:val="000000"/>
        </w:rPr>
        <w:t xml:space="preserve">Ausschuss für Arbeit, Gesundheit und Soziales </w:t>
      </w:r>
      <w:r w:rsidR="00594824">
        <w:rPr>
          <w:rFonts w:cs="Arial"/>
          <w:b/>
          <w:color w:val="000000"/>
        </w:rPr>
        <w:t xml:space="preserve">empfiehlt dem Landtag das Einvernehmen </w:t>
      </w:r>
      <w:r w:rsidR="000D74BC">
        <w:rPr>
          <w:rFonts w:cs="Arial"/>
          <w:b/>
          <w:color w:val="000000"/>
        </w:rPr>
        <w:t>mit dem</w:t>
      </w:r>
      <w:bookmarkStart w:id="0" w:name="_GoBack"/>
      <w:bookmarkEnd w:id="0"/>
      <w:r w:rsidR="00594824">
        <w:rPr>
          <w:rFonts w:cs="Arial"/>
          <w:b/>
          <w:color w:val="000000"/>
        </w:rPr>
        <w:t xml:space="preserve"> </w:t>
      </w:r>
      <w:r w:rsidR="004013C6">
        <w:rPr>
          <w:rFonts w:cs="Arial"/>
          <w:b/>
          <w:color w:val="000000"/>
        </w:rPr>
        <w:t xml:space="preserve">unter der Vorlagennummer 16/2166 übersandten </w:t>
      </w:r>
      <w:r w:rsidRPr="00543798">
        <w:rPr>
          <w:rFonts w:cs="Arial"/>
          <w:b/>
          <w:color w:val="000000"/>
        </w:rPr>
        <w:t>Entwurf</w:t>
      </w:r>
      <w:r w:rsidRPr="00543798">
        <w:rPr>
          <w:rFonts w:cs="Arial"/>
          <w:b/>
          <w:bCs/>
        </w:rPr>
        <w:t xml:space="preserve"> für eine Verordnung zur Durchführung des Wohn- und Teilhabegesetzes (WTG-DVO)</w:t>
      </w:r>
      <w:r>
        <w:rPr>
          <w:rFonts w:cs="Arial"/>
          <w:b/>
          <w:bCs/>
        </w:rPr>
        <w:t xml:space="preserve"> mit der Maßgabe</w:t>
      </w:r>
      <w:r w:rsidR="003F3E67">
        <w:rPr>
          <w:rFonts w:cs="Arial"/>
          <w:b/>
          <w:bCs/>
        </w:rPr>
        <w:t xml:space="preserve"> zu erklären</w:t>
      </w:r>
      <w:r>
        <w:rPr>
          <w:rFonts w:cs="Arial"/>
          <w:b/>
          <w:bCs/>
        </w:rPr>
        <w:t xml:space="preserve">, dass § 7 Absatz 1 Satz 2 („In bestehenden Einrichtungen müssen mindestens Tandembäder bis zum 31.Juli 2018 errichtet werden.“) gestrichen </w:t>
      </w:r>
      <w:r w:rsidR="00151678">
        <w:rPr>
          <w:rFonts w:cs="Arial"/>
          <w:b/>
          <w:bCs/>
        </w:rPr>
        <w:t>wird</w:t>
      </w:r>
      <w:r>
        <w:rPr>
          <w:rFonts w:cs="Arial"/>
          <w:b/>
          <w:bCs/>
        </w:rPr>
        <w:t>.</w:t>
      </w:r>
    </w:p>
    <w:p w:rsidR="00DC3D7F" w:rsidRDefault="00DC3D7F" w:rsidP="00543798">
      <w:pPr>
        <w:spacing w:line="264" w:lineRule="auto"/>
        <w:jc w:val="both"/>
        <w:rPr>
          <w:rFonts w:cs="Arial"/>
        </w:rPr>
      </w:pPr>
    </w:p>
    <w:p w:rsidR="00543798" w:rsidRPr="00543798" w:rsidRDefault="00543798" w:rsidP="00543798">
      <w:pPr>
        <w:spacing w:line="264" w:lineRule="auto"/>
        <w:jc w:val="both"/>
        <w:rPr>
          <w:rFonts w:cs="Arial"/>
          <w:u w:val="single"/>
        </w:rPr>
      </w:pPr>
      <w:r w:rsidRPr="00543798">
        <w:rPr>
          <w:rFonts w:cs="Arial"/>
          <w:u w:val="single"/>
        </w:rPr>
        <w:t>Begründung:</w:t>
      </w:r>
    </w:p>
    <w:p w:rsidR="00543798" w:rsidRDefault="00543798" w:rsidP="00543798">
      <w:pPr>
        <w:spacing w:line="264" w:lineRule="auto"/>
        <w:jc w:val="both"/>
        <w:rPr>
          <w:rFonts w:cs="Arial"/>
        </w:rPr>
      </w:pPr>
    </w:p>
    <w:p w:rsidR="00543798" w:rsidRPr="002B7174" w:rsidRDefault="00543798" w:rsidP="00543798">
      <w:pPr>
        <w:spacing w:line="264" w:lineRule="auto"/>
        <w:jc w:val="both"/>
        <w:rPr>
          <w:rFonts w:cs="Arial"/>
        </w:rPr>
      </w:pPr>
      <w:r>
        <w:rPr>
          <w:rFonts w:cs="Arial"/>
        </w:rPr>
        <w:t xml:space="preserve">Die Übergangsfrist zur Errichtung von Einzel- bzw. Tandembäder ist nach dem Änderungsantrag zum GEPA NRW künftig im WTG selbst geregelt. Für Einrichtungen der Eingliederungshilfe gilt die bisher in § 7 Absatz 1 Satz 2 vorgesehene Frist dabei nicht. </w:t>
      </w:r>
    </w:p>
    <w:sectPr w:rsidR="00543798" w:rsidRPr="002B7174" w:rsidSect="00F316E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47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F5" w:rsidRDefault="00535AF5" w:rsidP="00FB7AAA">
      <w:r>
        <w:separator/>
      </w:r>
    </w:p>
  </w:endnote>
  <w:endnote w:type="continuationSeparator" w:id="0">
    <w:p w:rsidR="00535AF5" w:rsidRDefault="00535AF5" w:rsidP="00FB7AAA">
      <w:r>
        <w:continuationSeparator/>
      </w:r>
    </w:p>
  </w:endnote>
  <w:endnote w:type="continuationNotice" w:id="1">
    <w:p w:rsidR="00535AF5" w:rsidRDefault="00535A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32" w:rsidRDefault="00FE6132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543798">
      <w:rPr>
        <w:noProof/>
      </w:rPr>
      <w:t>44</w:t>
    </w:r>
    <w:r>
      <w:rPr>
        <w:noProof/>
      </w:rPr>
      <w:fldChar w:fldCharType="end"/>
    </w:r>
  </w:p>
  <w:p w:rsidR="00FE6132" w:rsidRDefault="00FE613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32" w:rsidRPr="00214A9A" w:rsidRDefault="00FE6132" w:rsidP="00F316E6">
    <w:pPr>
      <w:pStyle w:val="Fuzeile"/>
      <w:spacing w:before="240" w:after="1320"/>
    </w:pPr>
    <w:r>
      <w:rPr>
        <w:noProof/>
      </w:rPr>
      <mc:AlternateContent>
        <mc:Choice Requires="wps">
          <w:drawing>
            <wp:anchor distT="6985" distB="6985" distL="6985" distR="6985" simplePos="0" relativeHeight="251659264" behindDoc="0" locked="0" layoutInCell="0" allowOverlap="1">
              <wp:simplePos x="0" y="0"/>
              <wp:positionH relativeFrom="margin">
                <wp:posOffset>3810</wp:posOffset>
              </wp:positionH>
              <wp:positionV relativeFrom="margin">
                <wp:posOffset>7773670</wp:posOffset>
              </wp:positionV>
              <wp:extent cx="5370830" cy="574040"/>
              <wp:effectExtent l="19050" t="19050" r="20320" b="16510"/>
              <wp:wrapSquare wrapText="bothSides"/>
              <wp:docPr id="698" name="Rechteck 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flipH="1">
                        <a:off x="0" y="0"/>
                        <a:ext cx="5370830" cy="5740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8100" cmpd="dbl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FE6132" w:rsidRPr="00DA4AE3" w:rsidRDefault="00FE6132" w:rsidP="00F316E6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Die Veröffentlichungen des Landtags Nordrhein-Westfalen sind einzeln gegen eine Schutzgebühr beim Archiv des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 xml:space="preserve">Landtags Nordrhein-Westfalen, 40002 Düsseldorf, Postfach 10 11 43, Telefon (0211) 884 - 2439, zu beziehen. Der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 xml:space="preserve">kostenfreie Abruf ist auch möglich über das Internet-Angebot des Landtags Nordrhein-Westfalen unter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>www.landtag.nrw.de</w:t>
                          </w:r>
                        </w:p>
                      </w:txbxContent>
                    </wps:txbx>
                    <wps:bodyPr rot="0" vert="horz" wrap="square" lIns="36000" tIns="21600" rIns="36000" bIns="2160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396" o:spid="_x0000_s1026" style="position:absolute;margin-left:.3pt;margin-top:612.1pt;width:422.9pt;height:45.2pt;flip:x;z-index:251659264;visibility:visible;mso-wrap-style:square;mso-width-percent:0;mso-height-percent:0;mso-wrap-distance-left:.55pt;mso-wrap-distance-top:.55pt;mso-wrap-distance-right:.55pt;mso-wrap-distance-bottom:.55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" o:allowincell="f" fillcolor="white [3212]" strokecolor="black [3213]" strokeweight="3pt">
              <v:stroke linestyle="thinThin"/>
              <o:lock v:ext="edit" aspectratio="t"/>
              <v:textbox style="mso-fit-shape-to-text:t" inset="1mm,.6mm,1mm,.6mm">
                <w:txbxContent>
                  <w:p w:rsidR="00FE6132" w:rsidRPr="00DA4AE3" w:rsidRDefault="00FE6132" w:rsidP="00F316E6">
                    <w:pPr>
                      <w:autoSpaceDE w:val="0"/>
                      <w:autoSpaceDN w:val="0"/>
                      <w:adjustRightInd w:val="0"/>
                      <w:spacing w:before="4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 xml:space="preserve">Die Veröffentlichungen des Landtags Nordrhein-Westfalen sind einzeln gegen eine Schutzgebühr beim Archiv des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br/>
                      <w:t xml:space="preserve">Landtags Nordrhein-Westfalen, 40002 Düsseldorf, Postfach 10 11 43, Telefon (0211) 884 - 2439, zu beziehen. Der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br/>
                      <w:t xml:space="preserve">kostenfreie Abruf ist auch möglich über das Internet-Angebot des Landtags Nordrhein-Westfalen unter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br/>
                      <w:t>www.landtag.nrw.de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t xml:space="preserve">Datum des Originals: /Ausgegeben: </w:t>
    </w:r>
  </w:p>
  <w:p w:rsidR="00FE6132" w:rsidRDefault="00FE613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F5" w:rsidRDefault="00535AF5" w:rsidP="00FB7AAA">
      <w:r>
        <w:separator/>
      </w:r>
    </w:p>
  </w:footnote>
  <w:footnote w:type="continuationSeparator" w:id="0">
    <w:p w:rsidR="00535AF5" w:rsidRDefault="00535AF5" w:rsidP="00FB7AAA">
      <w:r>
        <w:continuationSeparator/>
      </w:r>
    </w:p>
  </w:footnote>
  <w:footnote w:type="continuationNotice" w:id="1">
    <w:p w:rsidR="00535AF5" w:rsidRDefault="00535A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32" w:rsidRDefault="000D74BC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56987" o:spid="_x0000_s2050" type="#_x0000_t136" style="position:absolute;margin-left:0;margin-top:0;width:530.8pt;height:132.7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32" w:rsidRPr="004F3F93" w:rsidRDefault="000D74BC" w:rsidP="004F3F93">
    <w:pPr>
      <w:pStyle w:val="Kopfzeile"/>
      <w:spacing w:before="160"/>
      <w:rPr>
        <w:b/>
        <w:sz w:val="1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56988" o:spid="_x0000_s2051" type="#_x0000_t136" style="position:absolute;margin-left:0;margin-top:0;width:530.8pt;height:132.7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  <w:r w:rsidR="00FE6132" w:rsidRPr="004F3F93">
      <w:rPr>
        <w:b/>
        <w:sz w:val="18"/>
      </w:rPr>
      <w:t>LANDTAG NORDRHEIN-WESTFALEN - 16. Wahlperiode</w:t>
    </w:r>
    <w:r w:rsidR="00FE6132" w:rsidRPr="004F3F93">
      <w:rPr>
        <w:b/>
        <w:sz w:val="18"/>
      </w:rPr>
      <w:tab/>
      <w:t>Drucksache 16/</w:t>
    </w:r>
    <w:proofErr w:type="spellStart"/>
    <w:r w:rsidR="00FE6132" w:rsidRPr="004F3F93">
      <w:rPr>
        <w:b/>
        <w:sz w:val="18"/>
      </w:rPr>
      <w:t>drnr</w:t>
    </w:r>
    <w:proofErr w:type="spellEnd"/>
  </w:p>
  <w:p w:rsidR="00FE6132" w:rsidRDefault="00FE6132" w:rsidP="004F3F93">
    <w:pPr>
      <w:pStyle w:val="Kopfzeile"/>
      <w:spacing w:before="120"/>
      <w:rPr>
        <w:b/>
        <w:sz w:val="18"/>
      </w:rPr>
    </w:pPr>
    <w:r>
      <w:rPr>
        <w:b/>
        <w:noProof/>
        <w:sz w:val="18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27939</wp:posOffset>
              </wp:positionV>
              <wp:extent cx="5765800" cy="0"/>
              <wp:effectExtent l="0" t="0" r="25400" b="19050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15pt,2.2pt" to="454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" strokecolor="black [3213]" strokeweight="1pt">
              <o:lock v:ext="edit" shapetype="f"/>
            </v:line>
          </w:pict>
        </mc:Fallback>
      </mc:AlternateContent>
    </w:r>
  </w:p>
  <w:p w:rsidR="00FE6132" w:rsidRDefault="00FE6132">
    <w:pPr>
      <w:pStyle w:val="Kopfzeile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605"/>
      <w:gridCol w:w="4859"/>
    </w:tblGrid>
    <w:tr w:rsidR="00FE6132" w:rsidRPr="004F3971" w:rsidTr="0088067E">
      <w:tc>
        <w:tcPr>
          <w:tcW w:w="4605" w:type="dxa"/>
        </w:tcPr>
        <w:p w:rsidR="00FE6132" w:rsidRPr="004F3971" w:rsidRDefault="000D74BC" w:rsidP="0088067E">
          <w:pPr>
            <w:spacing w:before="200"/>
            <w:rPr>
              <w:rFonts w:asciiTheme="minorHAnsi" w:hAnsiTheme="minorHAnsi" w:cstheme="minorHAnsi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0756986" o:spid="_x0000_s2049" type="#_x0000_t136" style="position:absolute;margin-left:0;margin-top:0;width:530.8pt;height:132.7pt;rotation:315;z-index:-251654144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Arial&quot;;font-size:1pt" string="ENTWURF"/>
                <w10:wrap anchorx="margin" anchory="margin"/>
              </v:shape>
            </w:pict>
          </w:r>
          <w:r w:rsidR="00FE6132" w:rsidRPr="004F3971">
            <w:rPr>
              <w:rFonts w:asciiTheme="minorHAnsi" w:hAnsiTheme="minorHAnsi" w:cstheme="minorHAnsi"/>
              <w:b/>
            </w:rPr>
            <w:t>LANDTAG NORDRHEIN-WESTFALEN</w:t>
          </w:r>
          <w:r w:rsidR="00FE6132" w:rsidRPr="004F3971">
            <w:rPr>
              <w:rFonts w:asciiTheme="minorHAnsi" w:hAnsiTheme="minorHAnsi" w:cstheme="minorHAnsi"/>
            </w:rPr>
            <w:br/>
            <w:t>1</w:t>
          </w:r>
          <w:r w:rsidR="00FE6132">
            <w:rPr>
              <w:rFonts w:asciiTheme="minorHAnsi" w:hAnsiTheme="minorHAnsi" w:cstheme="minorHAnsi"/>
            </w:rPr>
            <w:t>6</w:t>
          </w:r>
          <w:r w:rsidR="00FE6132" w:rsidRPr="004F3971">
            <w:rPr>
              <w:rFonts w:asciiTheme="minorHAnsi" w:hAnsiTheme="minorHAnsi" w:cstheme="minorHAnsi"/>
            </w:rPr>
            <w:t>. Wahlperiode</w:t>
          </w:r>
        </w:p>
        <w:p w:rsidR="00FE6132" w:rsidRPr="004F3971" w:rsidRDefault="00FE6132" w:rsidP="0088067E">
          <w:pPr>
            <w:spacing w:before="180"/>
            <w:rPr>
              <w:rFonts w:asciiTheme="minorHAnsi" w:hAnsiTheme="minorHAnsi" w:cstheme="minorHAnsi"/>
            </w:rPr>
          </w:pPr>
        </w:p>
      </w:tc>
      <w:tc>
        <w:tcPr>
          <w:tcW w:w="4859" w:type="dxa"/>
        </w:tcPr>
        <w:p w:rsidR="00FE6132" w:rsidRPr="004F3971" w:rsidRDefault="00FE6132" w:rsidP="0088067E">
          <w:pPr>
            <w:ind w:right="-108"/>
            <w:jc w:val="right"/>
            <w:rPr>
              <w:rFonts w:asciiTheme="minorHAnsi" w:hAnsiTheme="minorHAnsi" w:cstheme="minorHAnsi"/>
            </w:rPr>
          </w:pPr>
        </w:p>
      </w:tc>
    </w:tr>
    <w:tr w:rsidR="00FE6132" w:rsidRPr="004F3971" w:rsidTr="0088067E">
      <w:tc>
        <w:tcPr>
          <w:tcW w:w="4605" w:type="dxa"/>
        </w:tcPr>
        <w:p w:rsidR="00FE6132" w:rsidRPr="004F3971" w:rsidRDefault="00FE6132" w:rsidP="0088067E">
          <w:pPr>
            <w:rPr>
              <w:rFonts w:asciiTheme="minorHAnsi" w:hAnsiTheme="minorHAnsi" w:cstheme="minorHAnsi"/>
            </w:rPr>
          </w:pPr>
        </w:p>
      </w:tc>
      <w:tc>
        <w:tcPr>
          <w:tcW w:w="4859" w:type="dxa"/>
        </w:tcPr>
        <w:p w:rsidR="00FE6132" w:rsidRPr="004F3971" w:rsidRDefault="00FE6132" w:rsidP="0088067E">
          <w:pPr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fldChar w:fldCharType="begin"/>
          </w:r>
          <w:r>
            <w:rPr>
              <w:rFonts w:asciiTheme="minorHAnsi" w:hAnsiTheme="minorHAnsi" w:cstheme="minorHAnsi"/>
            </w:rPr>
            <w:instrText xml:space="preserve"> TIME \@ "dd.MM.yyyy" </w:instrText>
          </w:r>
          <w:r>
            <w:rPr>
              <w:rFonts w:asciiTheme="minorHAnsi" w:hAnsiTheme="minorHAnsi" w:cstheme="minorHAnsi"/>
            </w:rPr>
            <w:fldChar w:fldCharType="separate"/>
          </w:r>
          <w:r w:rsidR="000D74BC">
            <w:rPr>
              <w:rFonts w:asciiTheme="minorHAnsi" w:hAnsiTheme="minorHAnsi" w:cstheme="minorHAnsi"/>
              <w:noProof/>
            </w:rPr>
            <w:t>18.09.2014</w:t>
          </w:r>
          <w:r>
            <w:rPr>
              <w:rFonts w:asciiTheme="minorHAnsi" w:hAnsiTheme="minorHAnsi" w:cstheme="minorHAnsi"/>
            </w:rPr>
            <w:fldChar w:fldCharType="end"/>
          </w:r>
        </w:p>
      </w:tc>
    </w:tr>
  </w:tbl>
  <w:p w:rsidR="00FE6132" w:rsidRDefault="00FE613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22F"/>
    <w:multiLevelType w:val="hybridMultilevel"/>
    <w:tmpl w:val="A46088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25A9"/>
    <w:multiLevelType w:val="hybridMultilevel"/>
    <w:tmpl w:val="119AAD44"/>
    <w:lvl w:ilvl="0" w:tplc="811445E6">
      <w:start w:val="1"/>
      <w:numFmt w:val="lowerLetter"/>
      <w:lvlText w:val="%1)"/>
      <w:lvlJc w:val="left"/>
      <w:pPr>
        <w:ind w:left="19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7CC57AA"/>
    <w:multiLevelType w:val="hybridMultilevel"/>
    <w:tmpl w:val="691A993E"/>
    <w:lvl w:ilvl="0" w:tplc="4B683234">
      <w:start w:val="2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2055E4"/>
    <w:multiLevelType w:val="hybridMultilevel"/>
    <w:tmpl w:val="969C590E"/>
    <w:lvl w:ilvl="0" w:tplc="F850C9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708CA"/>
    <w:multiLevelType w:val="hybridMultilevel"/>
    <w:tmpl w:val="119AAD44"/>
    <w:lvl w:ilvl="0" w:tplc="811445E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B486E44"/>
    <w:multiLevelType w:val="hybridMultilevel"/>
    <w:tmpl w:val="C08EB4C6"/>
    <w:lvl w:ilvl="0" w:tplc="F1E455D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D7C7027"/>
    <w:multiLevelType w:val="hybridMultilevel"/>
    <w:tmpl w:val="769A89E4"/>
    <w:lvl w:ilvl="0" w:tplc="24A4166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E020B31"/>
    <w:multiLevelType w:val="hybridMultilevel"/>
    <w:tmpl w:val="1856E91C"/>
    <w:lvl w:ilvl="0" w:tplc="962C9D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FD04338"/>
    <w:multiLevelType w:val="hybridMultilevel"/>
    <w:tmpl w:val="616A8F42"/>
    <w:lvl w:ilvl="0" w:tplc="3C6E9EE8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B1832"/>
    <w:multiLevelType w:val="hybridMultilevel"/>
    <w:tmpl w:val="079065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8737B"/>
    <w:multiLevelType w:val="hybridMultilevel"/>
    <w:tmpl w:val="51C6924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0D0900"/>
    <w:multiLevelType w:val="hybridMultilevel"/>
    <w:tmpl w:val="520CE9CE"/>
    <w:lvl w:ilvl="0" w:tplc="04070017">
      <w:start w:val="2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3263C39"/>
    <w:multiLevelType w:val="hybridMultilevel"/>
    <w:tmpl w:val="EAAA2750"/>
    <w:lvl w:ilvl="0" w:tplc="9DE84748">
      <w:start w:val="27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155F0509"/>
    <w:multiLevelType w:val="hybridMultilevel"/>
    <w:tmpl w:val="BDA87BF8"/>
    <w:lvl w:ilvl="0" w:tplc="748E0BD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73E6BBC"/>
    <w:multiLevelType w:val="hybridMultilevel"/>
    <w:tmpl w:val="E928433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36D64"/>
    <w:multiLevelType w:val="multilevel"/>
    <w:tmpl w:val="91C0E6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19446BE9"/>
    <w:multiLevelType w:val="hybridMultilevel"/>
    <w:tmpl w:val="DEB6737A"/>
    <w:lvl w:ilvl="0" w:tplc="8F4CBD8A">
      <w:start w:val="27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1FFD6682"/>
    <w:multiLevelType w:val="hybridMultilevel"/>
    <w:tmpl w:val="129AE7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8D3D4E"/>
    <w:multiLevelType w:val="hybridMultilevel"/>
    <w:tmpl w:val="344239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DA30C8"/>
    <w:multiLevelType w:val="hybridMultilevel"/>
    <w:tmpl w:val="49604C36"/>
    <w:lvl w:ilvl="0" w:tplc="D63092E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44D5CFD"/>
    <w:multiLevelType w:val="hybridMultilevel"/>
    <w:tmpl w:val="4A0C0572"/>
    <w:lvl w:ilvl="0" w:tplc="F1E455D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257C4449"/>
    <w:multiLevelType w:val="hybridMultilevel"/>
    <w:tmpl w:val="F42CD90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AF62F4"/>
    <w:multiLevelType w:val="hybridMultilevel"/>
    <w:tmpl w:val="F514C628"/>
    <w:lvl w:ilvl="0" w:tplc="8A8CA7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65F53E8"/>
    <w:multiLevelType w:val="hybridMultilevel"/>
    <w:tmpl w:val="EA74E38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9D28CA"/>
    <w:multiLevelType w:val="hybridMultilevel"/>
    <w:tmpl w:val="ADB80C6A"/>
    <w:lvl w:ilvl="0" w:tplc="2CA8796C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B5523B3"/>
    <w:multiLevelType w:val="hybridMultilevel"/>
    <w:tmpl w:val="9830F15A"/>
    <w:lvl w:ilvl="0" w:tplc="BACE091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32DE3CCE"/>
    <w:multiLevelType w:val="hybridMultilevel"/>
    <w:tmpl w:val="C94ABE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1D253B"/>
    <w:multiLevelType w:val="hybridMultilevel"/>
    <w:tmpl w:val="906891DC"/>
    <w:lvl w:ilvl="0" w:tplc="DD44033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3D2A2768"/>
    <w:multiLevelType w:val="hybridMultilevel"/>
    <w:tmpl w:val="E938C2BA"/>
    <w:lvl w:ilvl="0" w:tplc="8A42769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3D8728B1"/>
    <w:multiLevelType w:val="hybridMultilevel"/>
    <w:tmpl w:val="ADB80C6A"/>
    <w:lvl w:ilvl="0" w:tplc="2CA8796C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DC45675"/>
    <w:multiLevelType w:val="hybridMultilevel"/>
    <w:tmpl w:val="B5E4865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1D60CF"/>
    <w:multiLevelType w:val="hybridMultilevel"/>
    <w:tmpl w:val="5AF029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D3E0F12"/>
    <w:multiLevelType w:val="hybridMultilevel"/>
    <w:tmpl w:val="4E0211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B30D29"/>
    <w:multiLevelType w:val="hybridMultilevel"/>
    <w:tmpl w:val="AB7EA17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0231B96"/>
    <w:multiLevelType w:val="hybridMultilevel"/>
    <w:tmpl w:val="4ACE3AAC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1412C7"/>
    <w:multiLevelType w:val="hybridMultilevel"/>
    <w:tmpl w:val="30687A4C"/>
    <w:lvl w:ilvl="0" w:tplc="99DC2D24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6722E97"/>
    <w:multiLevelType w:val="hybridMultilevel"/>
    <w:tmpl w:val="7C843A5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E553E"/>
    <w:multiLevelType w:val="multilevel"/>
    <w:tmpl w:val="91C0E6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58532B20"/>
    <w:multiLevelType w:val="hybridMultilevel"/>
    <w:tmpl w:val="079065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6253C3"/>
    <w:multiLevelType w:val="hybridMultilevel"/>
    <w:tmpl w:val="B17430A8"/>
    <w:lvl w:ilvl="0" w:tplc="F2D2EE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1353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63631C59"/>
    <w:multiLevelType w:val="hybridMultilevel"/>
    <w:tmpl w:val="92C05D56"/>
    <w:lvl w:ilvl="0" w:tplc="AD10F1F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659F5FD1"/>
    <w:multiLevelType w:val="hybridMultilevel"/>
    <w:tmpl w:val="8A1E2196"/>
    <w:lvl w:ilvl="0" w:tplc="0A0CDB1E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B6A1ADA"/>
    <w:multiLevelType w:val="multilevel"/>
    <w:tmpl w:val="91C0E6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6FC10122"/>
    <w:multiLevelType w:val="hybridMultilevel"/>
    <w:tmpl w:val="815AEA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E148BF"/>
    <w:multiLevelType w:val="hybridMultilevel"/>
    <w:tmpl w:val="5A88B11E"/>
    <w:lvl w:ilvl="0" w:tplc="38F8D3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FE4DD4"/>
    <w:multiLevelType w:val="hybridMultilevel"/>
    <w:tmpl w:val="5964CDDA"/>
    <w:lvl w:ilvl="0" w:tplc="04070017">
      <w:start w:val="27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>
    <w:nsid w:val="76E87E50"/>
    <w:multiLevelType w:val="hybridMultilevel"/>
    <w:tmpl w:val="A7340798"/>
    <w:lvl w:ilvl="0" w:tplc="9FFE75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430540"/>
    <w:multiLevelType w:val="hybridMultilevel"/>
    <w:tmpl w:val="ADB80C6A"/>
    <w:lvl w:ilvl="0" w:tplc="2CA8796C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B0F5486"/>
    <w:multiLevelType w:val="hybridMultilevel"/>
    <w:tmpl w:val="60E842FA"/>
    <w:lvl w:ilvl="0" w:tplc="0407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9">
    <w:nsid w:val="7D101F64"/>
    <w:multiLevelType w:val="hybridMultilevel"/>
    <w:tmpl w:val="CA6AED4A"/>
    <w:lvl w:ilvl="0" w:tplc="5942BD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810B38"/>
    <w:multiLevelType w:val="hybridMultilevel"/>
    <w:tmpl w:val="2B4A18CC"/>
    <w:lvl w:ilvl="0" w:tplc="9E300E3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1">
    <w:nsid w:val="7E2A759F"/>
    <w:multiLevelType w:val="multilevel"/>
    <w:tmpl w:val="91C0E6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9"/>
  </w:num>
  <w:num w:numId="3">
    <w:abstractNumId w:val="27"/>
  </w:num>
  <w:num w:numId="4">
    <w:abstractNumId w:val="7"/>
  </w:num>
  <w:num w:numId="5">
    <w:abstractNumId w:val="6"/>
  </w:num>
  <w:num w:numId="6">
    <w:abstractNumId w:val="12"/>
  </w:num>
  <w:num w:numId="7">
    <w:abstractNumId w:val="13"/>
  </w:num>
  <w:num w:numId="8">
    <w:abstractNumId w:val="50"/>
  </w:num>
  <w:num w:numId="9">
    <w:abstractNumId w:val="19"/>
  </w:num>
  <w:num w:numId="10">
    <w:abstractNumId w:val="20"/>
  </w:num>
  <w:num w:numId="11">
    <w:abstractNumId w:val="45"/>
  </w:num>
  <w:num w:numId="12">
    <w:abstractNumId w:val="25"/>
  </w:num>
  <w:num w:numId="13">
    <w:abstractNumId w:val="48"/>
  </w:num>
  <w:num w:numId="14">
    <w:abstractNumId w:val="4"/>
  </w:num>
  <w:num w:numId="15">
    <w:abstractNumId w:val="28"/>
  </w:num>
  <w:num w:numId="16">
    <w:abstractNumId w:val="31"/>
  </w:num>
  <w:num w:numId="17">
    <w:abstractNumId w:val="40"/>
  </w:num>
  <w:num w:numId="18">
    <w:abstractNumId w:val="16"/>
  </w:num>
  <w:num w:numId="19">
    <w:abstractNumId w:val="33"/>
  </w:num>
  <w:num w:numId="20">
    <w:abstractNumId w:val="38"/>
  </w:num>
  <w:num w:numId="21">
    <w:abstractNumId w:val="44"/>
  </w:num>
  <w:num w:numId="22">
    <w:abstractNumId w:val="37"/>
  </w:num>
  <w:num w:numId="23">
    <w:abstractNumId w:val="41"/>
  </w:num>
  <w:num w:numId="24">
    <w:abstractNumId w:val="2"/>
  </w:num>
  <w:num w:numId="25">
    <w:abstractNumId w:val="35"/>
  </w:num>
  <w:num w:numId="26">
    <w:abstractNumId w:val="11"/>
  </w:num>
  <w:num w:numId="27">
    <w:abstractNumId w:val="34"/>
  </w:num>
  <w:num w:numId="28">
    <w:abstractNumId w:val="47"/>
  </w:num>
  <w:num w:numId="29">
    <w:abstractNumId w:val="29"/>
  </w:num>
  <w:num w:numId="30">
    <w:abstractNumId w:val="24"/>
  </w:num>
  <w:num w:numId="31">
    <w:abstractNumId w:val="49"/>
  </w:num>
  <w:num w:numId="32">
    <w:abstractNumId w:val="21"/>
  </w:num>
  <w:num w:numId="33">
    <w:abstractNumId w:val="32"/>
  </w:num>
  <w:num w:numId="34">
    <w:abstractNumId w:val="26"/>
  </w:num>
  <w:num w:numId="35">
    <w:abstractNumId w:val="23"/>
  </w:num>
  <w:num w:numId="36">
    <w:abstractNumId w:val="8"/>
  </w:num>
  <w:num w:numId="37">
    <w:abstractNumId w:val="1"/>
  </w:num>
  <w:num w:numId="38">
    <w:abstractNumId w:val="46"/>
  </w:num>
  <w:num w:numId="39">
    <w:abstractNumId w:val="3"/>
  </w:num>
  <w:num w:numId="40">
    <w:abstractNumId w:val="30"/>
  </w:num>
  <w:num w:numId="41">
    <w:abstractNumId w:val="43"/>
  </w:num>
  <w:num w:numId="42">
    <w:abstractNumId w:val="18"/>
  </w:num>
  <w:num w:numId="43">
    <w:abstractNumId w:val="0"/>
  </w:num>
  <w:num w:numId="44">
    <w:abstractNumId w:val="51"/>
  </w:num>
  <w:num w:numId="45">
    <w:abstractNumId w:val="36"/>
  </w:num>
  <w:num w:numId="46">
    <w:abstractNumId w:val="42"/>
  </w:num>
  <w:num w:numId="47">
    <w:abstractNumId w:val="15"/>
  </w:num>
  <w:num w:numId="48">
    <w:abstractNumId w:val="22"/>
  </w:num>
  <w:num w:numId="49">
    <w:abstractNumId w:val="9"/>
  </w:num>
  <w:num w:numId="50">
    <w:abstractNumId w:val="17"/>
  </w:num>
  <w:num w:numId="51">
    <w:abstractNumId w:val="14"/>
  </w:num>
  <w:num w:numId="52">
    <w:abstractNumId w:val="1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46"/>
    <w:rsid w:val="0000318C"/>
    <w:rsid w:val="00003EEC"/>
    <w:rsid w:val="000054A7"/>
    <w:rsid w:val="00016011"/>
    <w:rsid w:val="00016647"/>
    <w:rsid w:val="000210B4"/>
    <w:rsid w:val="00021EA3"/>
    <w:rsid w:val="000333C2"/>
    <w:rsid w:val="00044CA0"/>
    <w:rsid w:val="0005728B"/>
    <w:rsid w:val="000602D0"/>
    <w:rsid w:val="00063172"/>
    <w:rsid w:val="00064170"/>
    <w:rsid w:val="0006566C"/>
    <w:rsid w:val="00072E86"/>
    <w:rsid w:val="00086620"/>
    <w:rsid w:val="00094BC0"/>
    <w:rsid w:val="000A4A98"/>
    <w:rsid w:val="000B1505"/>
    <w:rsid w:val="000B3A5E"/>
    <w:rsid w:val="000B7C61"/>
    <w:rsid w:val="000C52B7"/>
    <w:rsid w:val="000D15F3"/>
    <w:rsid w:val="000D4F8F"/>
    <w:rsid w:val="000D5401"/>
    <w:rsid w:val="000D6D46"/>
    <w:rsid w:val="000D74BC"/>
    <w:rsid w:val="000D7B3F"/>
    <w:rsid w:val="000E7A67"/>
    <w:rsid w:val="001015E6"/>
    <w:rsid w:val="0010185C"/>
    <w:rsid w:val="001118EF"/>
    <w:rsid w:val="00115450"/>
    <w:rsid w:val="001172D7"/>
    <w:rsid w:val="00120D3B"/>
    <w:rsid w:val="00120DE8"/>
    <w:rsid w:val="00123837"/>
    <w:rsid w:val="0013394C"/>
    <w:rsid w:val="00134C30"/>
    <w:rsid w:val="00136743"/>
    <w:rsid w:val="001410B2"/>
    <w:rsid w:val="00146DBB"/>
    <w:rsid w:val="00151492"/>
    <w:rsid w:val="00151678"/>
    <w:rsid w:val="001536B3"/>
    <w:rsid w:val="00161FFE"/>
    <w:rsid w:val="00177642"/>
    <w:rsid w:val="0017793A"/>
    <w:rsid w:val="00180065"/>
    <w:rsid w:val="001914C4"/>
    <w:rsid w:val="001971FD"/>
    <w:rsid w:val="001A0DA4"/>
    <w:rsid w:val="001A1324"/>
    <w:rsid w:val="001A27A0"/>
    <w:rsid w:val="001A3272"/>
    <w:rsid w:val="001B56D5"/>
    <w:rsid w:val="001B64B3"/>
    <w:rsid w:val="001C35A2"/>
    <w:rsid w:val="001C745A"/>
    <w:rsid w:val="001D5115"/>
    <w:rsid w:val="001D6F4F"/>
    <w:rsid w:val="001E5F33"/>
    <w:rsid w:val="001E6720"/>
    <w:rsid w:val="001F2368"/>
    <w:rsid w:val="001F7F23"/>
    <w:rsid w:val="00202EB7"/>
    <w:rsid w:val="00205438"/>
    <w:rsid w:val="00205674"/>
    <w:rsid w:val="002061BC"/>
    <w:rsid w:val="0021201D"/>
    <w:rsid w:val="00212055"/>
    <w:rsid w:val="00215543"/>
    <w:rsid w:val="00221D07"/>
    <w:rsid w:val="00225223"/>
    <w:rsid w:val="0022573F"/>
    <w:rsid w:val="00242B68"/>
    <w:rsid w:val="00243ADD"/>
    <w:rsid w:val="0025196B"/>
    <w:rsid w:val="00255255"/>
    <w:rsid w:val="00257444"/>
    <w:rsid w:val="002660B4"/>
    <w:rsid w:val="00267A2E"/>
    <w:rsid w:val="00276EA2"/>
    <w:rsid w:val="00285D51"/>
    <w:rsid w:val="00293D3D"/>
    <w:rsid w:val="00295DB4"/>
    <w:rsid w:val="002A2619"/>
    <w:rsid w:val="002A66A6"/>
    <w:rsid w:val="002A6C45"/>
    <w:rsid w:val="002A7D84"/>
    <w:rsid w:val="002B0D33"/>
    <w:rsid w:val="002B3729"/>
    <w:rsid w:val="002B3F43"/>
    <w:rsid w:val="002B7174"/>
    <w:rsid w:val="002C6AE3"/>
    <w:rsid w:val="002D2328"/>
    <w:rsid w:val="002E1030"/>
    <w:rsid w:val="002E716C"/>
    <w:rsid w:val="002F3720"/>
    <w:rsid w:val="002F5384"/>
    <w:rsid w:val="00310B54"/>
    <w:rsid w:val="0031200E"/>
    <w:rsid w:val="00324198"/>
    <w:rsid w:val="00324D8C"/>
    <w:rsid w:val="00335B34"/>
    <w:rsid w:val="00336656"/>
    <w:rsid w:val="00341D10"/>
    <w:rsid w:val="00360EC5"/>
    <w:rsid w:val="00362A36"/>
    <w:rsid w:val="00365AE1"/>
    <w:rsid w:val="00373005"/>
    <w:rsid w:val="00375BF6"/>
    <w:rsid w:val="00376332"/>
    <w:rsid w:val="0037688C"/>
    <w:rsid w:val="00380C3D"/>
    <w:rsid w:val="00381950"/>
    <w:rsid w:val="00394237"/>
    <w:rsid w:val="003942EB"/>
    <w:rsid w:val="00396E14"/>
    <w:rsid w:val="003A4F30"/>
    <w:rsid w:val="003A7936"/>
    <w:rsid w:val="003B1117"/>
    <w:rsid w:val="003E39B8"/>
    <w:rsid w:val="003E4423"/>
    <w:rsid w:val="003E4EBB"/>
    <w:rsid w:val="003E5719"/>
    <w:rsid w:val="003F3E67"/>
    <w:rsid w:val="003F44A6"/>
    <w:rsid w:val="004013C6"/>
    <w:rsid w:val="00401B75"/>
    <w:rsid w:val="00412799"/>
    <w:rsid w:val="004163D2"/>
    <w:rsid w:val="0042300E"/>
    <w:rsid w:val="004241DC"/>
    <w:rsid w:val="004254F0"/>
    <w:rsid w:val="00425FA6"/>
    <w:rsid w:val="00433AE7"/>
    <w:rsid w:val="00434E90"/>
    <w:rsid w:val="00446BCA"/>
    <w:rsid w:val="00450577"/>
    <w:rsid w:val="00454101"/>
    <w:rsid w:val="00455960"/>
    <w:rsid w:val="0045783E"/>
    <w:rsid w:val="00463E9F"/>
    <w:rsid w:val="004718EF"/>
    <w:rsid w:val="0047378C"/>
    <w:rsid w:val="004746A8"/>
    <w:rsid w:val="00487975"/>
    <w:rsid w:val="004908CF"/>
    <w:rsid w:val="004919AC"/>
    <w:rsid w:val="00493662"/>
    <w:rsid w:val="0049579D"/>
    <w:rsid w:val="004B0236"/>
    <w:rsid w:val="004B5466"/>
    <w:rsid w:val="004B602D"/>
    <w:rsid w:val="004B6242"/>
    <w:rsid w:val="004D51B9"/>
    <w:rsid w:val="004D5A55"/>
    <w:rsid w:val="004D7C80"/>
    <w:rsid w:val="004E299A"/>
    <w:rsid w:val="004E672C"/>
    <w:rsid w:val="004F3633"/>
    <w:rsid w:val="004F3F93"/>
    <w:rsid w:val="004F47C9"/>
    <w:rsid w:val="00501509"/>
    <w:rsid w:val="0050161E"/>
    <w:rsid w:val="005041F0"/>
    <w:rsid w:val="00512F9B"/>
    <w:rsid w:val="0051434D"/>
    <w:rsid w:val="00516340"/>
    <w:rsid w:val="00523F97"/>
    <w:rsid w:val="00524F78"/>
    <w:rsid w:val="005263D5"/>
    <w:rsid w:val="00527F8A"/>
    <w:rsid w:val="00530C8C"/>
    <w:rsid w:val="0053176B"/>
    <w:rsid w:val="00535AF5"/>
    <w:rsid w:val="005416D7"/>
    <w:rsid w:val="00543798"/>
    <w:rsid w:val="0054535B"/>
    <w:rsid w:val="005460E1"/>
    <w:rsid w:val="00547CD4"/>
    <w:rsid w:val="005514A1"/>
    <w:rsid w:val="005515CD"/>
    <w:rsid w:val="0055161F"/>
    <w:rsid w:val="005533CE"/>
    <w:rsid w:val="00565BA6"/>
    <w:rsid w:val="00567F1A"/>
    <w:rsid w:val="00570CF6"/>
    <w:rsid w:val="005734FC"/>
    <w:rsid w:val="00573E76"/>
    <w:rsid w:val="00575FAB"/>
    <w:rsid w:val="005862C6"/>
    <w:rsid w:val="00593FE2"/>
    <w:rsid w:val="00594824"/>
    <w:rsid w:val="00595C86"/>
    <w:rsid w:val="005A52C6"/>
    <w:rsid w:val="005B3ED7"/>
    <w:rsid w:val="005B5361"/>
    <w:rsid w:val="005C3F17"/>
    <w:rsid w:val="005C4E97"/>
    <w:rsid w:val="005C5D40"/>
    <w:rsid w:val="005D440A"/>
    <w:rsid w:val="005D47D6"/>
    <w:rsid w:val="005D71C5"/>
    <w:rsid w:val="005E271A"/>
    <w:rsid w:val="005E6007"/>
    <w:rsid w:val="005E78D1"/>
    <w:rsid w:val="005F0D8F"/>
    <w:rsid w:val="005F1D63"/>
    <w:rsid w:val="005F21ED"/>
    <w:rsid w:val="006014CC"/>
    <w:rsid w:val="00601A2E"/>
    <w:rsid w:val="006048E8"/>
    <w:rsid w:val="006079C1"/>
    <w:rsid w:val="0061376D"/>
    <w:rsid w:val="00615A38"/>
    <w:rsid w:val="0062005A"/>
    <w:rsid w:val="0062099B"/>
    <w:rsid w:val="00631334"/>
    <w:rsid w:val="00634C84"/>
    <w:rsid w:val="00636665"/>
    <w:rsid w:val="00636816"/>
    <w:rsid w:val="00644441"/>
    <w:rsid w:val="00644581"/>
    <w:rsid w:val="0064508E"/>
    <w:rsid w:val="00652A4B"/>
    <w:rsid w:val="006542DE"/>
    <w:rsid w:val="00655557"/>
    <w:rsid w:val="006614E4"/>
    <w:rsid w:val="006641AB"/>
    <w:rsid w:val="00664A5E"/>
    <w:rsid w:val="00667F15"/>
    <w:rsid w:val="0067121D"/>
    <w:rsid w:val="006820B7"/>
    <w:rsid w:val="00685346"/>
    <w:rsid w:val="006910A4"/>
    <w:rsid w:val="00691195"/>
    <w:rsid w:val="006929A4"/>
    <w:rsid w:val="00697855"/>
    <w:rsid w:val="006A52A9"/>
    <w:rsid w:val="006B344F"/>
    <w:rsid w:val="006B3C23"/>
    <w:rsid w:val="006B718B"/>
    <w:rsid w:val="006B7D2B"/>
    <w:rsid w:val="006C22E7"/>
    <w:rsid w:val="006C6D8D"/>
    <w:rsid w:val="006E2E23"/>
    <w:rsid w:val="006E6C80"/>
    <w:rsid w:val="006F19DB"/>
    <w:rsid w:val="006F6630"/>
    <w:rsid w:val="0070766C"/>
    <w:rsid w:val="007260A9"/>
    <w:rsid w:val="007275B0"/>
    <w:rsid w:val="007417BB"/>
    <w:rsid w:val="00745FB0"/>
    <w:rsid w:val="00753D2B"/>
    <w:rsid w:val="00762970"/>
    <w:rsid w:val="0076479F"/>
    <w:rsid w:val="00765B07"/>
    <w:rsid w:val="0077347D"/>
    <w:rsid w:val="00782859"/>
    <w:rsid w:val="007829DF"/>
    <w:rsid w:val="00783F5E"/>
    <w:rsid w:val="0078614C"/>
    <w:rsid w:val="0078655B"/>
    <w:rsid w:val="00791FD6"/>
    <w:rsid w:val="00795530"/>
    <w:rsid w:val="00795BC3"/>
    <w:rsid w:val="007A7153"/>
    <w:rsid w:val="007B5D64"/>
    <w:rsid w:val="007C3441"/>
    <w:rsid w:val="007C3745"/>
    <w:rsid w:val="007D3703"/>
    <w:rsid w:val="007E05BD"/>
    <w:rsid w:val="007F260E"/>
    <w:rsid w:val="007F4B12"/>
    <w:rsid w:val="007F549F"/>
    <w:rsid w:val="007F576A"/>
    <w:rsid w:val="00805B5B"/>
    <w:rsid w:val="00812476"/>
    <w:rsid w:val="0081344F"/>
    <w:rsid w:val="00816701"/>
    <w:rsid w:val="00821473"/>
    <w:rsid w:val="00821E46"/>
    <w:rsid w:val="008254CB"/>
    <w:rsid w:val="0083177E"/>
    <w:rsid w:val="008329F6"/>
    <w:rsid w:val="00840B50"/>
    <w:rsid w:val="00841936"/>
    <w:rsid w:val="0084283B"/>
    <w:rsid w:val="00843ABD"/>
    <w:rsid w:val="0084666C"/>
    <w:rsid w:val="008516C2"/>
    <w:rsid w:val="00854EB0"/>
    <w:rsid w:val="00857311"/>
    <w:rsid w:val="0086433C"/>
    <w:rsid w:val="00864747"/>
    <w:rsid w:val="00871C26"/>
    <w:rsid w:val="0088067E"/>
    <w:rsid w:val="008817E0"/>
    <w:rsid w:val="0088591F"/>
    <w:rsid w:val="0088611B"/>
    <w:rsid w:val="008A0345"/>
    <w:rsid w:val="008A45E8"/>
    <w:rsid w:val="008B3E6A"/>
    <w:rsid w:val="008C65DF"/>
    <w:rsid w:val="008D2722"/>
    <w:rsid w:val="008D50FC"/>
    <w:rsid w:val="008D5570"/>
    <w:rsid w:val="008E7CC7"/>
    <w:rsid w:val="008F7A6A"/>
    <w:rsid w:val="0090162B"/>
    <w:rsid w:val="009049D9"/>
    <w:rsid w:val="0090579F"/>
    <w:rsid w:val="009105FD"/>
    <w:rsid w:val="0091278B"/>
    <w:rsid w:val="00913D5A"/>
    <w:rsid w:val="00920F9B"/>
    <w:rsid w:val="0092340E"/>
    <w:rsid w:val="0094359E"/>
    <w:rsid w:val="00955E1B"/>
    <w:rsid w:val="00967B68"/>
    <w:rsid w:val="009727FC"/>
    <w:rsid w:val="009743EA"/>
    <w:rsid w:val="00975DF8"/>
    <w:rsid w:val="00976350"/>
    <w:rsid w:val="00982FB8"/>
    <w:rsid w:val="009915DF"/>
    <w:rsid w:val="0099454C"/>
    <w:rsid w:val="00995CDF"/>
    <w:rsid w:val="009A4EDB"/>
    <w:rsid w:val="009A72CD"/>
    <w:rsid w:val="009B6144"/>
    <w:rsid w:val="009B79ED"/>
    <w:rsid w:val="009B7CD9"/>
    <w:rsid w:val="009C24F9"/>
    <w:rsid w:val="009C5083"/>
    <w:rsid w:val="009D3AFC"/>
    <w:rsid w:val="009D490F"/>
    <w:rsid w:val="009D4D25"/>
    <w:rsid w:val="009D610B"/>
    <w:rsid w:val="009D77F9"/>
    <w:rsid w:val="009D780A"/>
    <w:rsid w:val="009E081D"/>
    <w:rsid w:val="009E3398"/>
    <w:rsid w:val="009E4235"/>
    <w:rsid w:val="009F318C"/>
    <w:rsid w:val="009F709F"/>
    <w:rsid w:val="00A004A4"/>
    <w:rsid w:val="00A07CBD"/>
    <w:rsid w:val="00A13639"/>
    <w:rsid w:val="00A169C5"/>
    <w:rsid w:val="00A2445E"/>
    <w:rsid w:val="00A25391"/>
    <w:rsid w:val="00A27A43"/>
    <w:rsid w:val="00A314F3"/>
    <w:rsid w:val="00A447C0"/>
    <w:rsid w:val="00A478BE"/>
    <w:rsid w:val="00A50E0D"/>
    <w:rsid w:val="00A517DE"/>
    <w:rsid w:val="00A51F51"/>
    <w:rsid w:val="00A540AE"/>
    <w:rsid w:val="00A62AD5"/>
    <w:rsid w:val="00A72DDD"/>
    <w:rsid w:val="00A76CD7"/>
    <w:rsid w:val="00A80DB8"/>
    <w:rsid w:val="00A84207"/>
    <w:rsid w:val="00A9254C"/>
    <w:rsid w:val="00A9633A"/>
    <w:rsid w:val="00AA08BA"/>
    <w:rsid w:val="00AA6279"/>
    <w:rsid w:val="00AB1AD2"/>
    <w:rsid w:val="00AB7304"/>
    <w:rsid w:val="00AC0527"/>
    <w:rsid w:val="00AC395E"/>
    <w:rsid w:val="00AC4C1A"/>
    <w:rsid w:val="00AC5192"/>
    <w:rsid w:val="00AD1261"/>
    <w:rsid w:val="00AE119D"/>
    <w:rsid w:val="00AE4AD5"/>
    <w:rsid w:val="00AE5EE9"/>
    <w:rsid w:val="00AE62BA"/>
    <w:rsid w:val="00AF0922"/>
    <w:rsid w:val="00AF3BF8"/>
    <w:rsid w:val="00B007CC"/>
    <w:rsid w:val="00B04598"/>
    <w:rsid w:val="00B10E78"/>
    <w:rsid w:val="00B115B2"/>
    <w:rsid w:val="00B1365D"/>
    <w:rsid w:val="00B16CBC"/>
    <w:rsid w:val="00B17667"/>
    <w:rsid w:val="00B20FF4"/>
    <w:rsid w:val="00B2268B"/>
    <w:rsid w:val="00B3208A"/>
    <w:rsid w:val="00B33F3C"/>
    <w:rsid w:val="00B34CF1"/>
    <w:rsid w:val="00B359F1"/>
    <w:rsid w:val="00B40907"/>
    <w:rsid w:val="00B42A9D"/>
    <w:rsid w:val="00B45742"/>
    <w:rsid w:val="00B45DEC"/>
    <w:rsid w:val="00B51EE6"/>
    <w:rsid w:val="00B5220C"/>
    <w:rsid w:val="00B5523B"/>
    <w:rsid w:val="00B5674A"/>
    <w:rsid w:val="00B60352"/>
    <w:rsid w:val="00B606BB"/>
    <w:rsid w:val="00B62E1A"/>
    <w:rsid w:val="00B67168"/>
    <w:rsid w:val="00B76EB1"/>
    <w:rsid w:val="00B8075E"/>
    <w:rsid w:val="00B93BB8"/>
    <w:rsid w:val="00B95B0A"/>
    <w:rsid w:val="00BB0DD2"/>
    <w:rsid w:val="00BB15E2"/>
    <w:rsid w:val="00BB2DEF"/>
    <w:rsid w:val="00BB7F88"/>
    <w:rsid w:val="00BC321C"/>
    <w:rsid w:val="00BC4FDE"/>
    <w:rsid w:val="00BC5E55"/>
    <w:rsid w:val="00BD099B"/>
    <w:rsid w:val="00BD15DC"/>
    <w:rsid w:val="00BD2656"/>
    <w:rsid w:val="00BD48B1"/>
    <w:rsid w:val="00BD5183"/>
    <w:rsid w:val="00BE1C2C"/>
    <w:rsid w:val="00BE470B"/>
    <w:rsid w:val="00BF2ED7"/>
    <w:rsid w:val="00BF3682"/>
    <w:rsid w:val="00C013AA"/>
    <w:rsid w:val="00C01F2E"/>
    <w:rsid w:val="00C06A90"/>
    <w:rsid w:val="00C12535"/>
    <w:rsid w:val="00C12CAD"/>
    <w:rsid w:val="00C14364"/>
    <w:rsid w:val="00C16444"/>
    <w:rsid w:val="00C22FA7"/>
    <w:rsid w:val="00C35122"/>
    <w:rsid w:val="00C36417"/>
    <w:rsid w:val="00C40F01"/>
    <w:rsid w:val="00C41060"/>
    <w:rsid w:val="00C4603A"/>
    <w:rsid w:val="00C46E7D"/>
    <w:rsid w:val="00C53552"/>
    <w:rsid w:val="00C64154"/>
    <w:rsid w:val="00C64208"/>
    <w:rsid w:val="00C64326"/>
    <w:rsid w:val="00C6780D"/>
    <w:rsid w:val="00C8095D"/>
    <w:rsid w:val="00C85366"/>
    <w:rsid w:val="00C8574A"/>
    <w:rsid w:val="00C87DBA"/>
    <w:rsid w:val="00C93EAB"/>
    <w:rsid w:val="00C9697A"/>
    <w:rsid w:val="00CA1EAB"/>
    <w:rsid w:val="00CA1ED8"/>
    <w:rsid w:val="00CA37FF"/>
    <w:rsid w:val="00CA43A2"/>
    <w:rsid w:val="00CB2456"/>
    <w:rsid w:val="00CB2D64"/>
    <w:rsid w:val="00CB5043"/>
    <w:rsid w:val="00CB6E10"/>
    <w:rsid w:val="00CB7275"/>
    <w:rsid w:val="00CD3C2C"/>
    <w:rsid w:val="00CE24BA"/>
    <w:rsid w:val="00CE4EA8"/>
    <w:rsid w:val="00CE6FAD"/>
    <w:rsid w:val="00CF1D66"/>
    <w:rsid w:val="00D00022"/>
    <w:rsid w:val="00D04FF3"/>
    <w:rsid w:val="00D13E87"/>
    <w:rsid w:val="00D15E23"/>
    <w:rsid w:val="00D23E32"/>
    <w:rsid w:val="00D34B35"/>
    <w:rsid w:val="00D428E6"/>
    <w:rsid w:val="00D47393"/>
    <w:rsid w:val="00D47890"/>
    <w:rsid w:val="00D64DD0"/>
    <w:rsid w:val="00D70FAA"/>
    <w:rsid w:val="00D8664A"/>
    <w:rsid w:val="00D91E5B"/>
    <w:rsid w:val="00D93C53"/>
    <w:rsid w:val="00DB0A16"/>
    <w:rsid w:val="00DB7E75"/>
    <w:rsid w:val="00DC3B82"/>
    <w:rsid w:val="00DC3D7F"/>
    <w:rsid w:val="00DC5E8A"/>
    <w:rsid w:val="00DE092A"/>
    <w:rsid w:val="00DE3AA0"/>
    <w:rsid w:val="00DE481F"/>
    <w:rsid w:val="00DE5DF2"/>
    <w:rsid w:val="00DF439B"/>
    <w:rsid w:val="00E00D0E"/>
    <w:rsid w:val="00E01CFA"/>
    <w:rsid w:val="00E04756"/>
    <w:rsid w:val="00E06820"/>
    <w:rsid w:val="00E069CB"/>
    <w:rsid w:val="00E07E2D"/>
    <w:rsid w:val="00E11BF5"/>
    <w:rsid w:val="00E13A2C"/>
    <w:rsid w:val="00E14D09"/>
    <w:rsid w:val="00E159D8"/>
    <w:rsid w:val="00E2571C"/>
    <w:rsid w:val="00E275CC"/>
    <w:rsid w:val="00E306AF"/>
    <w:rsid w:val="00E3171F"/>
    <w:rsid w:val="00E37650"/>
    <w:rsid w:val="00E41986"/>
    <w:rsid w:val="00E4528A"/>
    <w:rsid w:val="00E45770"/>
    <w:rsid w:val="00E46C26"/>
    <w:rsid w:val="00E5312C"/>
    <w:rsid w:val="00E5598B"/>
    <w:rsid w:val="00E57B4F"/>
    <w:rsid w:val="00E77683"/>
    <w:rsid w:val="00E838A0"/>
    <w:rsid w:val="00E84692"/>
    <w:rsid w:val="00E87E04"/>
    <w:rsid w:val="00E94512"/>
    <w:rsid w:val="00E9464D"/>
    <w:rsid w:val="00EA1F69"/>
    <w:rsid w:val="00EA7C78"/>
    <w:rsid w:val="00EA7DDD"/>
    <w:rsid w:val="00EB4057"/>
    <w:rsid w:val="00EB7A00"/>
    <w:rsid w:val="00EC0FDC"/>
    <w:rsid w:val="00EC3E2C"/>
    <w:rsid w:val="00EC4438"/>
    <w:rsid w:val="00EC6433"/>
    <w:rsid w:val="00EF4124"/>
    <w:rsid w:val="00F02522"/>
    <w:rsid w:val="00F036D4"/>
    <w:rsid w:val="00F123EC"/>
    <w:rsid w:val="00F125CC"/>
    <w:rsid w:val="00F12A12"/>
    <w:rsid w:val="00F216B9"/>
    <w:rsid w:val="00F23073"/>
    <w:rsid w:val="00F25B2C"/>
    <w:rsid w:val="00F270B7"/>
    <w:rsid w:val="00F316E6"/>
    <w:rsid w:val="00F4221F"/>
    <w:rsid w:val="00F45088"/>
    <w:rsid w:val="00F46118"/>
    <w:rsid w:val="00F4776E"/>
    <w:rsid w:val="00F51ED9"/>
    <w:rsid w:val="00F62013"/>
    <w:rsid w:val="00F62C3D"/>
    <w:rsid w:val="00F66310"/>
    <w:rsid w:val="00F6646D"/>
    <w:rsid w:val="00F72675"/>
    <w:rsid w:val="00F733F8"/>
    <w:rsid w:val="00F91117"/>
    <w:rsid w:val="00F9321D"/>
    <w:rsid w:val="00FA00B5"/>
    <w:rsid w:val="00FA18B1"/>
    <w:rsid w:val="00FA3A87"/>
    <w:rsid w:val="00FA3B0E"/>
    <w:rsid w:val="00FA44D2"/>
    <w:rsid w:val="00FB7AAA"/>
    <w:rsid w:val="00FB7FD9"/>
    <w:rsid w:val="00FC6441"/>
    <w:rsid w:val="00FD4218"/>
    <w:rsid w:val="00FD56AE"/>
    <w:rsid w:val="00FE2265"/>
    <w:rsid w:val="00FE6132"/>
    <w:rsid w:val="00FF57F4"/>
    <w:rsid w:val="00FF5813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uiPriority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6820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C5192"/>
    <w:pPr>
      <w:keepNext/>
      <w:spacing w:line="480" w:lineRule="auto"/>
      <w:jc w:val="right"/>
      <w:outlineLvl w:val="0"/>
    </w:pPr>
    <w:rPr>
      <w:b/>
      <w:sz w:val="28"/>
      <w:szCs w:val="20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C5192"/>
    <w:pPr>
      <w:keepNext/>
      <w:spacing w:line="480" w:lineRule="auto"/>
      <w:jc w:val="both"/>
      <w:outlineLvl w:val="1"/>
    </w:pPr>
    <w:rPr>
      <w:b/>
      <w:bCs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4D7C80"/>
    <w:rPr>
      <w:rFonts w:ascii="Arial" w:hAnsi="Arial"/>
      <w:b/>
      <w:sz w:val="28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4D7C80"/>
    <w:rPr>
      <w:rFonts w:ascii="Arial" w:hAnsi="Arial"/>
      <w:b/>
      <w:sz w:val="28"/>
      <w:lang w:eastAsia="de-DE"/>
    </w:rPr>
  </w:style>
  <w:style w:type="paragraph" w:styleId="Titel">
    <w:name w:val="Title"/>
    <w:basedOn w:val="Standard"/>
    <w:link w:val="TitelZchn"/>
    <w:uiPriority w:val="99"/>
    <w:qFormat/>
    <w:rsid w:val="00AC5192"/>
    <w:pPr>
      <w:spacing w:line="480" w:lineRule="auto"/>
      <w:jc w:val="center"/>
    </w:pPr>
    <w:rPr>
      <w:b/>
      <w:vanish/>
      <w:color w:val="FF0000"/>
      <w:sz w:val="28"/>
      <w:szCs w:val="28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4D7C80"/>
    <w:rPr>
      <w:rFonts w:ascii="Arial" w:hAnsi="Arial"/>
      <w:b/>
      <w:vanish/>
      <w:color w:val="FF0000"/>
      <w:sz w:val="28"/>
      <w:lang w:eastAsia="de-DE"/>
    </w:rPr>
  </w:style>
  <w:style w:type="paragraph" w:customStyle="1" w:styleId="Listenabsatz1">
    <w:name w:val="Listenabsatz1"/>
    <w:basedOn w:val="Standard"/>
    <w:uiPriority w:val="99"/>
    <w:rsid w:val="00685346"/>
    <w:pPr>
      <w:ind w:left="720"/>
    </w:pPr>
  </w:style>
  <w:style w:type="character" w:styleId="Kommentarzeichen">
    <w:name w:val="annotation reference"/>
    <w:basedOn w:val="Absatz-Standardschriftart"/>
    <w:uiPriority w:val="99"/>
    <w:rsid w:val="0010185C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10185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10185C"/>
    <w:rPr>
      <w:rFonts w:ascii="Arial" w:hAnsi="Arial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10185C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0185C"/>
    <w:rPr>
      <w:rFonts w:ascii="Tahoma" w:hAnsi="Tahoma"/>
      <w:sz w:val="16"/>
      <w:lang w:eastAsia="de-DE"/>
    </w:rPr>
  </w:style>
  <w:style w:type="paragraph" w:styleId="Kopfzeile">
    <w:name w:val="header"/>
    <w:basedOn w:val="Standard"/>
    <w:link w:val="KopfzeileZchn"/>
    <w:rsid w:val="00FB7A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FB7AAA"/>
    <w:rPr>
      <w:rFonts w:ascii="Arial" w:hAnsi="Arial"/>
      <w:sz w:val="24"/>
      <w:lang w:eastAsia="de-DE"/>
    </w:rPr>
  </w:style>
  <w:style w:type="paragraph" w:styleId="Fuzeile">
    <w:name w:val="footer"/>
    <w:basedOn w:val="Standard"/>
    <w:link w:val="FuzeileZchn"/>
    <w:uiPriority w:val="99"/>
    <w:rsid w:val="00FB7A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FB7AAA"/>
    <w:rPr>
      <w:rFonts w:ascii="Arial" w:hAnsi="Arial"/>
      <w:sz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A66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5535C"/>
    <w:rPr>
      <w:rFonts w:ascii="Arial" w:hAnsi="Arial"/>
      <w:b/>
      <w:bCs/>
      <w:sz w:val="20"/>
      <w:szCs w:val="20"/>
      <w:lang w:eastAsia="de-DE"/>
    </w:rPr>
  </w:style>
  <w:style w:type="paragraph" w:customStyle="1" w:styleId="Listenabsatz11">
    <w:name w:val="Listenabsatz11"/>
    <w:basedOn w:val="Standard"/>
    <w:uiPriority w:val="99"/>
    <w:rsid w:val="002E1030"/>
    <w:pPr>
      <w:ind w:left="720"/>
    </w:pPr>
  </w:style>
  <w:style w:type="paragraph" w:styleId="NurText">
    <w:name w:val="Plain Text"/>
    <w:basedOn w:val="Standard"/>
    <w:link w:val="NurTextZchn"/>
    <w:uiPriority w:val="99"/>
    <w:rsid w:val="00F216B9"/>
    <w:rPr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F216B9"/>
    <w:rPr>
      <w:rFonts w:ascii="Arial" w:eastAsia="Times New Roman" w:hAnsi="Arial"/>
      <w:sz w:val="21"/>
    </w:rPr>
  </w:style>
  <w:style w:type="paragraph" w:styleId="Listenabsatz">
    <w:name w:val="List Paragraph"/>
    <w:basedOn w:val="Standard"/>
    <w:uiPriority w:val="99"/>
    <w:qFormat/>
    <w:rsid w:val="00B42A9D"/>
    <w:pPr>
      <w:ind w:left="720"/>
      <w:contextualSpacing/>
    </w:pPr>
  </w:style>
  <w:style w:type="table" w:styleId="Tabellenraster">
    <w:name w:val="Table Grid"/>
    <w:basedOn w:val="NormaleTabelle"/>
    <w:locked/>
    <w:rsid w:val="00F316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uiPriority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6820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C5192"/>
    <w:pPr>
      <w:keepNext/>
      <w:spacing w:line="480" w:lineRule="auto"/>
      <w:jc w:val="right"/>
      <w:outlineLvl w:val="0"/>
    </w:pPr>
    <w:rPr>
      <w:b/>
      <w:sz w:val="28"/>
      <w:szCs w:val="20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C5192"/>
    <w:pPr>
      <w:keepNext/>
      <w:spacing w:line="480" w:lineRule="auto"/>
      <w:jc w:val="both"/>
      <w:outlineLvl w:val="1"/>
    </w:pPr>
    <w:rPr>
      <w:b/>
      <w:bCs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4D7C80"/>
    <w:rPr>
      <w:rFonts w:ascii="Arial" w:hAnsi="Arial"/>
      <w:b/>
      <w:sz w:val="28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4D7C80"/>
    <w:rPr>
      <w:rFonts w:ascii="Arial" w:hAnsi="Arial"/>
      <w:b/>
      <w:sz w:val="28"/>
      <w:lang w:eastAsia="de-DE"/>
    </w:rPr>
  </w:style>
  <w:style w:type="paragraph" w:styleId="Titel">
    <w:name w:val="Title"/>
    <w:basedOn w:val="Standard"/>
    <w:link w:val="TitelZchn"/>
    <w:uiPriority w:val="99"/>
    <w:qFormat/>
    <w:rsid w:val="00AC5192"/>
    <w:pPr>
      <w:spacing w:line="480" w:lineRule="auto"/>
      <w:jc w:val="center"/>
    </w:pPr>
    <w:rPr>
      <w:b/>
      <w:vanish/>
      <w:color w:val="FF0000"/>
      <w:sz w:val="28"/>
      <w:szCs w:val="28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4D7C80"/>
    <w:rPr>
      <w:rFonts w:ascii="Arial" w:hAnsi="Arial"/>
      <w:b/>
      <w:vanish/>
      <w:color w:val="FF0000"/>
      <w:sz w:val="28"/>
      <w:lang w:eastAsia="de-DE"/>
    </w:rPr>
  </w:style>
  <w:style w:type="paragraph" w:customStyle="1" w:styleId="Listenabsatz1">
    <w:name w:val="Listenabsatz1"/>
    <w:basedOn w:val="Standard"/>
    <w:uiPriority w:val="99"/>
    <w:rsid w:val="00685346"/>
    <w:pPr>
      <w:ind w:left="720"/>
    </w:pPr>
  </w:style>
  <w:style w:type="character" w:styleId="Kommentarzeichen">
    <w:name w:val="annotation reference"/>
    <w:basedOn w:val="Absatz-Standardschriftart"/>
    <w:uiPriority w:val="99"/>
    <w:rsid w:val="0010185C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10185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10185C"/>
    <w:rPr>
      <w:rFonts w:ascii="Arial" w:hAnsi="Arial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10185C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0185C"/>
    <w:rPr>
      <w:rFonts w:ascii="Tahoma" w:hAnsi="Tahoma"/>
      <w:sz w:val="16"/>
      <w:lang w:eastAsia="de-DE"/>
    </w:rPr>
  </w:style>
  <w:style w:type="paragraph" w:styleId="Kopfzeile">
    <w:name w:val="header"/>
    <w:basedOn w:val="Standard"/>
    <w:link w:val="KopfzeileZchn"/>
    <w:rsid w:val="00FB7A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FB7AAA"/>
    <w:rPr>
      <w:rFonts w:ascii="Arial" w:hAnsi="Arial"/>
      <w:sz w:val="24"/>
      <w:lang w:eastAsia="de-DE"/>
    </w:rPr>
  </w:style>
  <w:style w:type="paragraph" w:styleId="Fuzeile">
    <w:name w:val="footer"/>
    <w:basedOn w:val="Standard"/>
    <w:link w:val="FuzeileZchn"/>
    <w:uiPriority w:val="99"/>
    <w:rsid w:val="00FB7A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FB7AAA"/>
    <w:rPr>
      <w:rFonts w:ascii="Arial" w:hAnsi="Arial"/>
      <w:sz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A66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5535C"/>
    <w:rPr>
      <w:rFonts w:ascii="Arial" w:hAnsi="Arial"/>
      <w:b/>
      <w:bCs/>
      <w:sz w:val="20"/>
      <w:szCs w:val="20"/>
      <w:lang w:eastAsia="de-DE"/>
    </w:rPr>
  </w:style>
  <w:style w:type="paragraph" w:customStyle="1" w:styleId="Listenabsatz11">
    <w:name w:val="Listenabsatz11"/>
    <w:basedOn w:val="Standard"/>
    <w:uiPriority w:val="99"/>
    <w:rsid w:val="002E1030"/>
    <w:pPr>
      <w:ind w:left="720"/>
    </w:pPr>
  </w:style>
  <w:style w:type="paragraph" w:styleId="NurText">
    <w:name w:val="Plain Text"/>
    <w:basedOn w:val="Standard"/>
    <w:link w:val="NurTextZchn"/>
    <w:uiPriority w:val="99"/>
    <w:rsid w:val="00F216B9"/>
    <w:rPr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F216B9"/>
    <w:rPr>
      <w:rFonts w:ascii="Arial" w:eastAsia="Times New Roman" w:hAnsi="Arial"/>
      <w:sz w:val="21"/>
    </w:rPr>
  </w:style>
  <w:style w:type="paragraph" w:styleId="Listenabsatz">
    <w:name w:val="List Paragraph"/>
    <w:basedOn w:val="Standard"/>
    <w:uiPriority w:val="99"/>
    <w:qFormat/>
    <w:rsid w:val="00B42A9D"/>
    <w:pPr>
      <w:ind w:left="720"/>
      <w:contextualSpacing/>
    </w:pPr>
  </w:style>
  <w:style w:type="table" w:styleId="Tabellenraster">
    <w:name w:val="Table Grid"/>
    <w:basedOn w:val="NormaleTabelle"/>
    <w:locked/>
    <w:rsid w:val="00F316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434A8-4DAE-43AE-8416-BF89A604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Änderungsantrag</vt:lpstr>
    </vt:vector>
  </TitlesOfParts>
  <Company>GRÜNE/SPD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Änderungsantrag</dc:title>
  <dc:creator>Woelter, Harald (Gruene)</dc:creator>
  <cp:lastModifiedBy>Woelter, Harald (Gruene)</cp:lastModifiedBy>
  <cp:revision>2</cp:revision>
  <cp:lastPrinted>2014-09-17T15:47:00Z</cp:lastPrinted>
  <dcterms:created xsi:type="dcterms:W3CDTF">2014-09-18T14:00:00Z</dcterms:created>
  <dcterms:modified xsi:type="dcterms:W3CDTF">2014-09-18T14:00:00Z</dcterms:modified>
</cp:coreProperties>
</file>